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32" w:rsidRDefault="0074049E">
      <w:r>
        <w:tab/>
      </w:r>
      <w:r w:rsidR="00171732">
        <w:tab/>
      </w:r>
    </w:p>
    <w:p w:rsidR="00DC4918" w:rsidRDefault="00171732" w:rsidP="00B47602">
      <w:pPr>
        <w:ind w:left="2124" w:firstLine="708"/>
      </w:pPr>
      <w:r>
        <w:t>Descripción Caso de Uso “</w:t>
      </w:r>
      <w:r w:rsidR="00B47602">
        <w:t xml:space="preserve">Agregar documentos </w:t>
      </w:r>
      <w:r w:rsidR="00DA5CDC">
        <w:t>”</w:t>
      </w:r>
    </w:p>
    <w:p w:rsidR="00171732" w:rsidRDefault="00171732"/>
    <w:p w:rsidR="00171732" w:rsidRDefault="0017173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2"/>
        <w:gridCol w:w="7446"/>
      </w:tblGrid>
      <w:tr w:rsidR="00850AEB" w:rsidTr="00DC4918">
        <w:trPr>
          <w:trHeight w:val="545"/>
        </w:trPr>
        <w:tc>
          <w:tcPr>
            <w:tcW w:w="1382" w:type="dxa"/>
          </w:tcPr>
          <w:p w:rsidR="00850AEB" w:rsidRDefault="00850AEB">
            <w:r>
              <w:t xml:space="preserve">ID </w:t>
            </w:r>
          </w:p>
        </w:tc>
        <w:tc>
          <w:tcPr>
            <w:tcW w:w="7446" w:type="dxa"/>
          </w:tcPr>
          <w:p w:rsidR="00CA5EE7" w:rsidRDefault="000E313F" w:rsidP="000A4176">
            <w:r>
              <w:t>INT 10</w:t>
            </w:r>
            <w:r w:rsidR="00236C78">
              <w:t>3</w:t>
            </w:r>
            <w:r w:rsidR="00342E1F">
              <w:t>9</w:t>
            </w:r>
          </w:p>
        </w:tc>
      </w:tr>
      <w:tr w:rsidR="00850AEB" w:rsidTr="00DC4918">
        <w:trPr>
          <w:trHeight w:val="553"/>
        </w:trPr>
        <w:tc>
          <w:tcPr>
            <w:tcW w:w="1382" w:type="dxa"/>
          </w:tcPr>
          <w:p w:rsidR="00850AEB" w:rsidRDefault="00850AEB">
            <w:r>
              <w:t>NOMBRE</w:t>
            </w:r>
          </w:p>
        </w:tc>
        <w:tc>
          <w:tcPr>
            <w:tcW w:w="7446" w:type="dxa"/>
          </w:tcPr>
          <w:p w:rsidR="00850AEB" w:rsidRDefault="00342E1F" w:rsidP="00DF20B0">
            <w:r>
              <w:t>Agregar documentos</w:t>
            </w:r>
            <w:r w:rsidR="000A4EF8">
              <w:t xml:space="preserve"> </w:t>
            </w:r>
          </w:p>
        </w:tc>
      </w:tr>
      <w:tr w:rsidR="00FE4413" w:rsidTr="00DC4918">
        <w:trPr>
          <w:trHeight w:val="546"/>
        </w:trPr>
        <w:tc>
          <w:tcPr>
            <w:tcW w:w="1382" w:type="dxa"/>
          </w:tcPr>
          <w:p w:rsidR="00FE4413" w:rsidRDefault="00FE4413">
            <w:r>
              <w:t>Actor</w:t>
            </w:r>
          </w:p>
        </w:tc>
        <w:tc>
          <w:tcPr>
            <w:tcW w:w="7446" w:type="dxa"/>
          </w:tcPr>
          <w:p w:rsidR="00FE4413" w:rsidRDefault="00FE4413" w:rsidP="0074049E">
            <w:pPr>
              <w:jc w:val="both"/>
            </w:pPr>
            <w:r>
              <w:t>Administrador</w:t>
            </w:r>
          </w:p>
        </w:tc>
      </w:tr>
      <w:tr w:rsidR="00850AEB" w:rsidTr="00DC4918">
        <w:trPr>
          <w:trHeight w:val="546"/>
        </w:trPr>
        <w:tc>
          <w:tcPr>
            <w:tcW w:w="1382" w:type="dxa"/>
          </w:tcPr>
          <w:p w:rsidR="00850AEB" w:rsidRDefault="00850AEB">
            <w:r>
              <w:t>Descripción</w:t>
            </w:r>
          </w:p>
        </w:tc>
        <w:tc>
          <w:tcPr>
            <w:tcW w:w="7446" w:type="dxa"/>
          </w:tcPr>
          <w:p w:rsidR="00850AEB" w:rsidRDefault="00850AEB" w:rsidP="0074049E">
            <w:pPr>
              <w:jc w:val="both"/>
            </w:pPr>
            <w:r>
              <w:t>El usuario deberá s</w:t>
            </w:r>
            <w:r w:rsidR="000E313F">
              <w:t xml:space="preserve">eguir </w:t>
            </w:r>
            <w:r w:rsidR="00217EAE">
              <w:t>los pasos para</w:t>
            </w:r>
            <w:r w:rsidR="00A56B82">
              <w:t xml:space="preserve"> </w:t>
            </w:r>
            <w:r w:rsidR="0074049E">
              <w:t>agregar documentos, según el tipo de estado</w:t>
            </w:r>
            <w:r w:rsidR="00FE4413">
              <w:t xml:space="preserve"> de la solicitud </w:t>
            </w:r>
            <w:r w:rsidR="0074049E">
              <w:t xml:space="preserve"> a elegir: Nuevas, En Rutero o Pendientes.</w:t>
            </w:r>
          </w:p>
        </w:tc>
      </w:tr>
      <w:tr w:rsidR="00850AEB" w:rsidTr="00DC4918">
        <w:tc>
          <w:tcPr>
            <w:tcW w:w="1382" w:type="dxa"/>
          </w:tcPr>
          <w:p w:rsidR="00850AEB" w:rsidRDefault="00850AEB">
            <w:r>
              <w:t>Precondición</w:t>
            </w:r>
          </w:p>
        </w:tc>
        <w:tc>
          <w:tcPr>
            <w:tcW w:w="7446" w:type="dxa"/>
          </w:tcPr>
          <w:p w:rsidR="00217EAE" w:rsidRDefault="00236C78" w:rsidP="00FE4413">
            <w:r>
              <w:t xml:space="preserve">El usuario deberá ingresar por medio de su cuenta </w:t>
            </w:r>
            <w:r w:rsidR="0074049E">
              <w:t xml:space="preserve">con el perfil de administrador para poder </w:t>
            </w:r>
            <w:r w:rsidR="00FE4413">
              <w:t>agregar el documento</w:t>
            </w:r>
            <w:r>
              <w:t>.</w:t>
            </w:r>
          </w:p>
        </w:tc>
      </w:tr>
      <w:tr w:rsidR="00850AEB" w:rsidTr="00CA5EE7">
        <w:trPr>
          <w:trHeight w:val="2919"/>
        </w:trPr>
        <w:tc>
          <w:tcPr>
            <w:tcW w:w="1382" w:type="dxa"/>
          </w:tcPr>
          <w:p w:rsidR="00850AEB" w:rsidRDefault="00850AEB">
            <w:r>
              <w:t>Flujo de Eventos</w:t>
            </w:r>
          </w:p>
          <w:p w:rsidR="00850AEB" w:rsidRDefault="00850AEB"/>
          <w:p w:rsidR="00850AEB" w:rsidRDefault="00850AEB"/>
        </w:tc>
        <w:tc>
          <w:tcPr>
            <w:tcW w:w="7446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52"/>
              <w:gridCol w:w="6168"/>
            </w:tblGrid>
            <w:tr w:rsidR="00850AEB" w:rsidTr="00F071C6">
              <w:trPr>
                <w:trHeight w:val="630"/>
              </w:trPr>
              <w:tc>
                <w:tcPr>
                  <w:tcW w:w="1052" w:type="dxa"/>
                </w:tcPr>
                <w:p w:rsidR="00850AEB" w:rsidRDefault="00BD02F0" w:rsidP="00BD02F0">
                  <w:r>
                    <w:t># Acción</w:t>
                  </w:r>
                </w:p>
              </w:tc>
              <w:tc>
                <w:tcPr>
                  <w:tcW w:w="6168" w:type="dxa"/>
                </w:tcPr>
                <w:p w:rsidR="00850AEB" w:rsidRDefault="00BD02F0">
                  <w:r>
                    <w:t xml:space="preserve">                                               EVENTOS</w:t>
                  </w:r>
                </w:p>
              </w:tc>
            </w:tr>
            <w:tr w:rsidR="00850AEB" w:rsidTr="00F071C6">
              <w:trPr>
                <w:trHeight w:val="837"/>
              </w:trPr>
              <w:tc>
                <w:tcPr>
                  <w:tcW w:w="1052" w:type="dxa"/>
                </w:tcPr>
                <w:p w:rsidR="00850AEB" w:rsidRDefault="00BD02F0" w:rsidP="001A3468">
                  <w:pPr>
                    <w:jc w:val="center"/>
                  </w:pPr>
                  <w:r>
                    <w:t>1.</w:t>
                  </w:r>
                </w:p>
              </w:tc>
              <w:tc>
                <w:tcPr>
                  <w:tcW w:w="6168" w:type="dxa"/>
                </w:tcPr>
                <w:p w:rsidR="00A56B82" w:rsidRDefault="00B6201D" w:rsidP="00A56B82">
                  <w:r>
                    <w:t xml:space="preserve">El usuario ingresara con </w:t>
                  </w:r>
                  <w:r w:rsidR="00217EAE">
                    <w:t xml:space="preserve">su </w:t>
                  </w:r>
                  <w:r w:rsidR="00A56B82">
                    <w:t>usuario y contraseña.</w:t>
                  </w:r>
                </w:p>
                <w:p w:rsidR="00850AEB" w:rsidRDefault="00850AEB" w:rsidP="00342E1F"/>
              </w:tc>
            </w:tr>
            <w:tr w:rsidR="0053228D" w:rsidTr="00F071C6">
              <w:trPr>
                <w:trHeight w:val="837"/>
              </w:trPr>
              <w:tc>
                <w:tcPr>
                  <w:tcW w:w="1052" w:type="dxa"/>
                </w:tcPr>
                <w:p w:rsidR="0053228D" w:rsidRDefault="004315F9" w:rsidP="001A3468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6168" w:type="dxa"/>
                </w:tcPr>
                <w:p w:rsidR="0053228D" w:rsidRDefault="0053228D" w:rsidP="0053228D">
                  <w:r>
                    <w:t>El sistema le mostrara las opciones: Inicio, Servicios, Catalogo de producto, Talento Humano, Eventos, Comunicaciones, Calidad, Web y Salir</w:t>
                  </w:r>
                </w:p>
                <w:p w:rsidR="0053228D" w:rsidRDefault="0053228D" w:rsidP="00A56B82"/>
              </w:tc>
            </w:tr>
            <w:tr w:rsidR="0053228D" w:rsidTr="00BD02F0">
              <w:trPr>
                <w:trHeight w:val="431"/>
              </w:trPr>
              <w:tc>
                <w:tcPr>
                  <w:tcW w:w="1052" w:type="dxa"/>
                </w:tcPr>
                <w:p w:rsidR="0053228D" w:rsidRDefault="004315F9" w:rsidP="001A3468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6168" w:type="dxa"/>
                </w:tcPr>
                <w:p w:rsidR="0053228D" w:rsidRDefault="0053228D" w:rsidP="0074049E">
                  <w:pPr>
                    <w:jc w:val="both"/>
                  </w:pPr>
                  <w:r>
                    <w:t xml:space="preserve">El usuario seleccionara la </w:t>
                  </w:r>
                  <w:r w:rsidR="0096045A">
                    <w:t>opción</w:t>
                  </w:r>
                  <w:r>
                    <w:t xml:space="preserve">: Servicios </w:t>
                  </w:r>
                </w:p>
              </w:tc>
            </w:tr>
            <w:tr w:rsidR="0053228D" w:rsidTr="00BD02F0">
              <w:trPr>
                <w:trHeight w:val="431"/>
              </w:trPr>
              <w:tc>
                <w:tcPr>
                  <w:tcW w:w="1052" w:type="dxa"/>
                </w:tcPr>
                <w:p w:rsidR="0053228D" w:rsidRDefault="004315F9" w:rsidP="001A3468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6168" w:type="dxa"/>
                </w:tcPr>
                <w:p w:rsidR="0053228D" w:rsidRDefault="0053228D" w:rsidP="0074049E">
                  <w:pPr>
                    <w:jc w:val="both"/>
                  </w:pPr>
                  <w:r>
                    <w:t xml:space="preserve">El sistema le presentara las opciones: </w:t>
                  </w:r>
                  <w:proofErr w:type="spellStart"/>
                  <w:r>
                    <w:t>Webmail</w:t>
                  </w:r>
                  <w:proofErr w:type="spellEnd"/>
                  <w:r>
                    <w:t xml:space="preserve">, Centro de documentación, Directorio de Extensiones, Servicio </w:t>
                  </w:r>
                  <w:r w:rsidR="0096045A">
                    <w:t>Técnico</w:t>
                  </w:r>
                  <w:r>
                    <w:t xml:space="preserve">, </w:t>
                  </w:r>
                  <w:proofErr w:type="spellStart"/>
                  <w:r>
                    <w:t>Help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Desk</w:t>
                  </w:r>
                  <w:proofErr w:type="spellEnd"/>
                  <w:r>
                    <w:t xml:space="preserve">, CEDI, CRM, </w:t>
                  </w:r>
                  <w:r w:rsidR="0096045A">
                    <w:t>Planeación</w:t>
                  </w:r>
                  <w:r>
                    <w:t xml:space="preserve"> y </w:t>
                  </w:r>
                  <w:proofErr w:type="spellStart"/>
                  <w:r>
                    <w:t>Upload</w:t>
                  </w:r>
                  <w:proofErr w:type="spellEnd"/>
                  <w:r>
                    <w:t>.</w:t>
                  </w:r>
                </w:p>
              </w:tc>
            </w:tr>
            <w:tr w:rsidR="0053228D" w:rsidTr="00BD02F0">
              <w:trPr>
                <w:trHeight w:val="431"/>
              </w:trPr>
              <w:tc>
                <w:tcPr>
                  <w:tcW w:w="1052" w:type="dxa"/>
                </w:tcPr>
                <w:p w:rsidR="0053228D" w:rsidRDefault="004315F9" w:rsidP="001A3468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6168" w:type="dxa"/>
                </w:tcPr>
                <w:p w:rsidR="0053228D" w:rsidRDefault="004315F9" w:rsidP="0074049E">
                  <w:pPr>
                    <w:jc w:val="both"/>
                  </w:pPr>
                  <w:r>
                    <w:t xml:space="preserve">El usuario seleccionara la </w:t>
                  </w:r>
                  <w:r w:rsidR="0096045A">
                    <w:t>opción</w:t>
                  </w:r>
                  <w:r>
                    <w:t xml:space="preserve"> Cedi</w:t>
                  </w:r>
                  <w:r w:rsidR="0096045A">
                    <w:t>.</w:t>
                  </w:r>
                </w:p>
              </w:tc>
            </w:tr>
            <w:tr w:rsidR="0096045A" w:rsidTr="00BD02F0">
              <w:trPr>
                <w:trHeight w:val="431"/>
              </w:trPr>
              <w:tc>
                <w:tcPr>
                  <w:tcW w:w="1052" w:type="dxa"/>
                </w:tcPr>
                <w:p w:rsidR="0096045A" w:rsidRDefault="0096045A" w:rsidP="001A3468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6168" w:type="dxa"/>
                </w:tcPr>
                <w:p w:rsidR="0096045A" w:rsidRDefault="001A3468" w:rsidP="001A3468">
                  <w:pPr>
                    <w:jc w:val="both"/>
                  </w:pPr>
                  <w:r>
                    <w:t>El sistema debe validar que el usuario cumpla</w:t>
                  </w:r>
                  <w:r>
                    <w:t xml:space="preserve"> con el perfil de administrador para mostrar </w:t>
                  </w:r>
                  <w:r>
                    <w:t>las opciones Ver Solicitudes, Crear Solicitud, Rutero</w:t>
                  </w:r>
                </w:p>
              </w:tc>
            </w:tr>
            <w:tr w:rsidR="001A3468" w:rsidTr="00BD02F0">
              <w:trPr>
                <w:trHeight w:val="431"/>
              </w:trPr>
              <w:tc>
                <w:tcPr>
                  <w:tcW w:w="1052" w:type="dxa"/>
                </w:tcPr>
                <w:p w:rsidR="001A3468" w:rsidRDefault="001A3468" w:rsidP="001A3468">
                  <w:pPr>
                    <w:jc w:val="center"/>
                  </w:pPr>
                  <w:r>
                    <w:t>7.</w:t>
                  </w:r>
                </w:p>
              </w:tc>
              <w:tc>
                <w:tcPr>
                  <w:tcW w:w="6168" w:type="dxa"/>
                </w:tcPr>
                <w:p w:rsidR="001A3468" w:rsidRDefault="001A3468" w:rsidP="001A3468">
                  <w:pPr>
                    <w:jc w:val="both"/>
                  </w:pPr>
                  <w:r>
                    <w:t>El usuario ingresa a la opción:</w:t>
                  </w:r>
                  <w:r>
                    <w:t xml:space="preserve"> V</w:t>
                  </w:r>
                  <w:r>
                    <w:t>er solicitudes</w:t>
                  </w:r>
                  <w:r>
                    <w:t>.</w:t>
                  </w:r>
                  <w:r>
                    <w:t xml:space="preserve"> </w:t>
                  </w:r>
                </w:p>
              </w:tc>
            </w:tr>
            <w:tr w:rsidR="00850AEB" w:rsidTr="00BD02F0">
              <w:trPr>
                <w:trHeight w:val="431"/>
              </w:trPr>
              <w:tc>
                <w:tcPr>
                  <w:tcW w:w="1052" w:type="dxa"/>
                </w:tcPr>
                <w:p w:rsidR="00850AEB" w:rsidRDefault="001A3468" w:rsidP="001A3468">
                  <w:pPr>
                    <w:jc w:val="center"/>
                  </w:pPr>
                  <w:r>
                    <w:t>8.</w:t>
                  </w:r>
                </w:p>
              </w:tc>
              <w:tc>
                <w:tcPr>
                  <w:tcW w:w="6168" w:type="dxa"/>
                </w:tcPr>
                <w:p w:rsidR="00342E1F" w:rsidRDefault="001A3468" w:rsidP="0074049E">
                  <w:pPr>
                    <w:jc w:val="both"/>
                  </w:pPr>
                  <w:r>
                    <w:t xml:space="preserve">El sistema mostrará las opciones de estado de solicitud: </w:t>
                  </w:r>
                  <w:r w:rsidR="00342E1F">
                    <w:t>Nuevas, En rutero</w:t>
                  </w:r>
                  <w:r>
                    <w:t xml:space="preserve">, </w:t>
                  </w:r>
                  <w:r w:rsidR="00342E1F">
                    <w:t>pendientes</w:t>
                  </w:r>
                  <w:r>
                    <w:t xml:space="preserve">, Entregadas, Rechazadas, </w:t>
                  </w:r>
                  <w:proofErr w:type="spellStart"/>
                  <w:r>
                    <w:t>Distribucion</w:t>
                  </w:r>
                  <w:proofErr w:type="spellEnd"/>
                  <w:r>
                    <w:t>, En Destino y Todas</w:t>
                  </w:r>
                  <w:r w:rsidR="00342E1F">
                    <w:t xml:space="preserve">. </w:t>
                  </w:r>
                </w:p>
                <w:p w:rsidR="00A56B82" w:rsidRDefault="00A56B82" w:rsidP="004315F9">
                  <w:pPr>
                    <w:jc w:val="both"/>
                  </w:pPr>
                </w:p>
              </w:tc>
            </w:tr>
            <w:tr w:rsidR="001A3468" w:rsidTr="00BD02F0">
              <w:trPr>
                <w:trHeight w:val="431"/>
              </w:trPr>
              <w:tc>
                <w:tcPr>
                  <w:tcW w:w="1052" w:type="dxa"/>
                </w:tcPr>
                <w:p w:rsidR="001A3468" w:rsidRDefault="001A3468" w:rsidP="001A3468">
                  <w:pPr>
                    <w:jc w:val="center"/>
                  </w:pPr>
                  <w:r>
                    <w:t>9.</w:t>
                  </w:r>
                </w:p>
              </w:tc>
              <w:tc>
                <w:tcPr>
                  <w:tcW w:w="6168" w:type="dxa"/>
                </w:tcPr>
                <w:p w:rsidR="001A3468" w:rsidRDefault="001A3468" w:rsidP="0074049E">
                  <w:pPr>
                    <w:jc w:val="both"/>
                  </w:pPr>
                  <w:r>
                    <w:t xml:space="preserve">El usuario seleccionara entre las opciones: </w:t>
                  </w:r>
                  <w:r>
                    <w:t>Nuevas, En rutero</w:t>
                  </w:r>
                  <w:r>
                    <w:t xml:space="preserve"> o </w:t>
                  </w:r>
                  <w:r>
                    <w:t>pendientes,</w:t>
                  </w:r>
                </w:p>
              </w:tc>
            </w:tr>
            <w:tr w:rsidR="004315F9" w:rsidTr="00BD02F0">
              <w:trPr>
                <w:trHeight w:val="431"/>
              </w:trPr>
              <w:tc>
                <w:tcPr>
                  <w:tcW w:w="1052" w:type="dxa"/>
                </w:tcPr>
                <w:p w:rsidR="004315F9" w:rsidRDefault="00BE3F26" w:rsidP="001A3468">
                  <w:pPr>
                    <w:jc w:val="center"/>
                  </w:pPr>
                  <w:r>
                    <w:t>10.</w:t>
                  </w:r>
                </w:p>
              </w:tc>
              <w:tc>
                <w:tcPr>
                  <w:tcW w:w="6168" w:type="dxa"/>
                </w:tcPr>
                <w:p w:rsidR="004315F9" w:rsidRDefault="004315F9" w:rsidP="004315F9">
                  <w:pPr>
                    <w:jc w:val="both"/>
                  </w:pPr>
                  <w:r>
                    <w:t>El sistema muestra los siguientes datos de las solicitudes de acuerdo a la opción seleccionada</w:t>
                  </w:r>
                  <w:r w:rsidR="001A3468">
                    <w:t xml:space="preserve">: Numero de solicitud, fecha de realizada la solicitud, Ciudad de </w:t>
                  </w:r>
                  <w:proofErr w:type="spellStart"/>
                  <w:r w:rsidR="001A3468">
                    <w:t>envio</w:t>
                  </w:r>
                  <w:proofErr w:type="spellEnd"/>
                  <w:r w:rsidR="001A3468">
                    <w:t xml:space="preserve"> del pedido, Usuario que registro la solicitud, Nombre del cliente, Fecha aproximada de </w:t>
                  </w:r>
                  <w:r w:rsidR="00BE3F26">
                    <w:lastRenderedPageBreak/>
                    <w:t>envió</w:t>
                  </w:r>
                  <w:r w:rsidR="001A3468">
                    <w:t xml:space="preserve"> del pedido, </w:t>
                  </w:r>
                  <w:r w:rsidR="00BE3F26">
                    <w:t xml:space="preserve">Tipo de solicitud, Asesor Comercial que atiende el cliente, </w:t>
                  </w:r>
                  <w:r>
                    <w:t xml:space="preserve"> estado</w:t>
                  </w:r>
                  <w:r w:rsidR="00BE3F26">
                    <w:t xml:space="preserve"> de la solicitud y observaciones iniciales.</w:t>
                  </w:r>
                  <w:r>
                    <w:t xml:space="preserve"> </w:t>
                  </w:r>
                </w:p>
                <w:p w:rsidR="004315F9" w:rsidRDefault="004315F9" w:rsidP="0074049E">
                  <w:pPr>
                    <w:jc w:val="both"/>
                  </w:pPr>
                </w:p>
              </w:tc>
            </w:tr>
            <w:tr w:rsidR="001A3468" w:rsidTr="00BD02F0">
              <w:trPr>
                <w:trHeight w:val="431"/>
              </w:trPr>
              <w:tc>
                <w:tcPr>
                  <w:tcW w:w="1052" w:type="dxa"/>
                </w:tcPr>
                <w:p w:rsidR="001A3468" w:rsidRDefault="00BE3F26" w:rsidP="001A3468">
                  <w:pPr>
                    <w:jc w:val="center"/>
                  </w:pPr>
                  <w:r>
                    <w:lastRenderedPageBreak/>
                    <w:t>11.</w:t>
                  </w:r>
                </w:p>
              </w:tc>
              <w:tc>
                <w:tcPr>
                  <w:tcW w:w="6168" w:type="dxa"/>
                </w:tcPr>
                <w:p w:rsidR="001A3468" w:rsidRDefault="00BE3F26" w:rsidP="004315F9">
                  <w:pPr>
                    <w:jc w:val="both"/>
                  </w:pPr>
                  <w:r>
                    <w:t xml:space="preserve">El usuario selecciona la solicitud a la que va agregar el </w:t>
                  </w:r>
                  <w:proofErr w:type="spellStart"/>
                  <w:r>
                    <w:t>numero</w:t>
                  </w:r>
                  <w:proofErr w:type="spellEnd"/>
                  <w:r>
                    <w:t xml:space="preserve"> de documento</w:t>
                  </w:r>
                </w:p>
              </w:tc>
            </w:tr>
            <w:tr w:rsidR="00BE3F26" w:rsidTr="00BD02F0">
              <w:trPr>
                <w:trHeight w:val="431"/>
              </w:trPr>
              <w:tc>
                <w:tcPr>
                  <w:tcW w:w="1052" w:type="dxa"/>
                </w:tcPr>
                <w:p w:rsidR="00BE3F26" w:rsidRDefault="00BE3F26" w:rsidP="001A3468">
                  <w:pPr>
                    <w:jc w:val="center"/>
                  </w:pPr>
                  <w:r>
                    <w:t>12.</w:t>
                  </w:r>
                </w:p>
              </w:tc>
              <w:tc>
                <w:tcPr>
                  <w:tcW w:w="6168" w:type="dxa"/>
                </w:tcPr>
                <w:p w:rsidR="00BE3F26" w:rsidRDefault="00BE3F26" w:rsidP="004315F9">
                  <w:pPr>
                    <w:jc w:val="both"/>
                  </w:pPr>
                  <w:r>
                    <w:t>El sistema mostrara la siguiente información relacionada con la solicitud seleccionada por el usuario</w:t>
                  </w:r>
                  <w:bookmarkStart w:id="0" w:name="_GoBack"/>
                  <w:bookmarkEnd w:id="0"/>
                  <w:r>
                    <w:t>:</w:t>
                  </w:r>
                </w:p>
              </w:tc>
            </w:tr>
            <w:tr w:rsidR="00A56B82" w:rsidTr="008A63FB">
              <w:trPr>
                <w:trHeight w:val="431"/>
              </w:trPr>
              <w:tc>
                <w:tcPr>
                  <w:tcW w:w="1052" w:type="dxa"/>
                </w:tcPr>
                <w:p w:rsidR="00A56B82" w:rsidRDefault="00BE3F26" w:rsidP="001A3468">
                  <w:pPr>
                    <w:jc w:val="center"/>
                  </w:pPr>
                  <w:r>
                    <w:t>12.</w:t>
                  </w:r>
                </w:p>
              </w:tc>
              <w:tc>
                <w:tcPr>
                  <w:tcW w:w="6168" w:type="dxa"/>
                </w:tcPr>
                <w:p w:rsidR="0074049E" w:rsidRDefault="00342E1F" w:rsidP="0074049E">
                  <w:pPr>
                    <w:jc w:val="both"/>
                  </w:pPr>
                  <w:r>
                    <w:t>El usuario selecciona la solicitud e ingresa a ella.</w:t>
                  </w:r>
                </w:p>
                <w:p w:rsidR="00A56B82" w:rsidRDefault="00FE4413" w:rsidP="00504B08">
                  <w:pPr>
                    <w:jc w:val="both"/>
                  </w:pPr>
                  <w:r>
                    <w:t>El sistema mostrará</w:t>
                  </w:r>
                  <w:r w:rsidR="0074049E">
                    <w:t xml:space="preserve"> la información relacionada con la solicitud seleccionada</w:t>
                  </w:r>
                  <w:r w:rsidR="00504B08">
                    <w:t>…….</w:t>
                  </w:r>
                  <w:r w:rsidR="0074049E">
                    <w:t xml:space="preserve"> </w:t>
                  </w:r>
                  <w:r w:rsidR="00504B08">
                    <w:t xml:space="preserve">le mostrará también </w:t>
                  </w:r>
                  <w:r w:rsidR="0074049E">
                    <w:t xml:space="preserve">dos campos uno que le permitirá seleccionar el tipo de documento y otro para ingresar el número de documento </w:t>
                  </w:r>
                  <w:r w:rsidR="00A56B82">
                    <w:t xml:space="preserve">   </w:t>
                  </w:r>
                </w:p>
              </w:tc>
            </w:tr>
            <w:tr w:rsidR="00BE3F26" w:rsidTr="008A63FB">
              <w:trPr>
                <w:trHeight w:val="431"/>
              </w:trPr>
              <w:tc>
                <w:tcPr>
                  <w:tcW w:w="1052" w:type="dxa"/>
                </w:tcPr>
                <w:p w:rsidR="00BE3F26" w:rsidRDefault="00BE3F26" w:rsidP="001A3468">
                  <w:pPr>
                    <w:jc w:val="center"/>
                  </w:pPr>
                </w:p>
              </w:tc>
              <w:tc>
                <w:tcPr>
                  <w:tcW w:w="6168" w:type="dxa"/>
                </w:tcPr>
                <w:p w:rsidR="00BE3F26" w:rsidRDefault="00BE3F26" w:rsidP="0074049E">
                  <w:pPr>
                    <w:jc w:val="both"/>
                  </w:pPr>
                </w:p>
              </w:tc>
            </w:tr>
            <w:tr w:rsidR="00680122" w:rsidTr="008A63FB">
              <w:trPr>
                <w:trHeight w:val="431"/>
              </w:trPr>
              <w:tc>
                <w:tcPr>
                  <w:tcW w:w="1052" w:type="dxa"/>
                </w:tcPr>
                <w:p w:rsidR="00680122" w:rsidRDefault="00680122" w:rsidP="008A63FB">
                  <w:r>
                    <w:t xml:space="preserve">     4.</w:t>
                  </w:r>
                </w:p>
              </w:tc>
              <w:tc>
                <w:tcPr>
                  <w:tcW w:w="6168" w:type="dxa"/>
                </w:tcPr>
                <w:p w:rsidR="0074049E" w:rsidRDefault="00504B08" w:rsidP="0074049E">
                  <w:r>
                    <w:t xml:space="preserve">El usuario selecciona la opción </w:t>
                  </w:r>
                  <w:r w:rsidR="0074049E">
                    <w:t xml:space="preserve"> actualizar.</w:t>
                  </w:r>
                </w:p>
                <w:p w:rsidR="0074049E" w:rsidRDefault="0074049E" w:rsidP="0074049E">
                  <w:r>
                    <w:t>El sistema le mostrara el l</w:t>
                  </w:r>
                  <w:r w:rsidR="00504B08">
                    <w:t>istado de todas las solicitudes.</w:t>
                  </w:r>
                </w:p>
                <w:p w:rsidR="00680122" w:rsidRDefault="00680122" w:rsidP="008A63FB"/>
              </w:tc>
            </w:tr>
          </w:tbl>
          <w:p w:rsidR="00850AEB" w:rsidRDefault="00850AEB"/>
        </w:tc>
      </w:tr>
      <w:tr w:rsidR="00850AEB" w:rsidTr="00DC4918">
        <w:trPr>
          <w:trHeight w:val="697"/>
        </w:trPr>
        <w:tc>
          <w:tcPr>
            <w:tcW w:w="1382" w:type="dxa"/>
          </w:tcPr>
          <w:p w:rsidR="00850AEB" w:rsidRDefault="00555C79">
            <w:r>
              <w:lastRenderedPageBreak/>
              <w:t>Post- condiciones</w:t>
            </w:r>
          </w:p>
        </w:tc>
        <w:tc>
          <w:tcPr>
            <w:tcW w:w="7446" w:type="dxa"/>
          </w:tcPr>
          <w:p w:rsidR="000E313F" w:rsidRDefault="00504B08" w:rsidP="00504B08">
            <w:r>
              <w:t>La solicitud actualizada con los nuevos números de documentos agregados</w:t>
            </w:r>
          </w:p>
        </w:tc>
      </w:tr>
      <w:tr w:rsidR="00850AEB" w:rsidTr="00DC4918">
        <w:trPr>
          <w:trHeight w:val="849"/>
        </w:trPr>
        <w:tc>
          <w:tcPr>
            <w:tcW w:w="1382" w:type="dxa"/>
          </w:tcPr>
          <w:p w:rsidR="00850AEB" w:rsidRDefault="00850AEB"/>
          <w:p w:rsidR="00DC4918" w:rsidRDefault="00DC4918">
            <w:r>
              <w:t>Flujo de eventos Alternos</w:t>
            </w:r>
          </w:p>
        </w:tc>
        <w:tc>
          <w:tcPr>
            <w:tcW w:w="7446" w:type="dxa"/>
          </w:tcPr>
          <w:p w:rsidR="00850AEB" w:rsidRDefault="00DC4918" w:rsidP="000E313F">
            <w:pPr>
              <w:jc w:val="both"/>
            </w:pPr>
            <w:r>
              <w:t>Si el usuario</w:t>
            </w:r>
            <w:r w:rsidR="000E313F">
              <w:t xml:space="preserve"> ingresa mal con su usuario o contraseña, el sistema genera una notificación de error y se deberá hacer la validación nuevamente</w:t>
            </w:r>
            <w:r>
              <w:t xml:space="preserve">. </w:t>
            </w:r>
          </w:p>
          <w:p w:rsidR="00ED149A" w:rsidRDefault="0074049E" w:rsidP="0074049E">
            <w:pPr>
              <w:jc w:val="both"/>
            </w:pPr>
            <w:r>
              <w:t>Si el usuario no corresponde con el perfil de administrador no puede agregar documentos.</w:t>
            </w:r>
          </w:p>
        </w:tc>
      </w:tr>
    </w:tbl>
    <w:p w:rsidR="00AF5EFD" w:rsidRDefault="00BE3F26"/>
    <w:sectPr w:rsidR="00AF5E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EB"/>
    <w:rsid w:val="000A4176"/>
    <w:rsid w:val="000A4EF8"/>
    <w:rsid w:val="000E313F"/>
    <w:rsid w:val="00171732"/>
    <w:rsid w:val="001A3468"/>
    <w:rsid w:val="00217EAE"/>
    <w:rsid w:val="00236C78"/>
    <w:rsid w:val="00311D76"/>
    <w:rsid w:val="00342E1F"/>
    <w:rsid w:val="00346838"/>
    <w:rsid w:val="003505D2"/>
    <w:rsid w:val="003863CF"/>
    <w:rsid w:val="003B209D"/>
    <w:rsid w:val="004315F9"/>
    <w:rsid w:val="0049347C"/>
    <w:rsid w:val="0050091F"/>
    <w:rsid w:val="00504B08"/>
    <w:rsid w:val="0053228D"/>
    <w:rsid w:val="00555C79"/>
    <w:rsid w:val="00627F42"/>
    <w:rsid w:val="0065509A"/>
    <w:rsid w:val="00660CAE"/>
    <w:rsid w:val="00680122"/>
    <w:rsid w:val="0074049E"/>
    <w:rsid w:val="00850AEB"/>
    <w:rsid w:val="009225D2"/>
    <w:rsid w:val="00924942"/>
    <w:rsid w:val="0096045A"/>
    <w:rsid w:val="00A17288"/>
    <w:rsid w:val="00A56B82"/>
    <w:rsid w:val="00B21450"/>
    <w:rsid w:val="00B47602"/>
    <w:rsid w:val="00B6201D"/>
    <w:rsid w:val="00BD02F0"/>
    <w:rsid w:val="00BE3F26"/>
    <w:rsid w:val="00CA5EE7"/>
    <w:rsid w:val="00CB52F1"/>
    <w:rsid w:val="00DA5CDC"/>
    <w:rsid w:val="00DC4918"/>
    <w:rsid w:val="00DF20B0"/>
    <w:rsid w:val="00DF7DE2"/>
    <w:rsid w:val="00E6025A"/>
    <w:rsid w:val="00ED149A"/>
    <w:rsid w:val="00F071C6"/>
    <w:rsid w:val="00FE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85350EE-1DFC-4F96-929A-2A138818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50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uiPriority w:val="40"/>
    <w:rsid w:val="00850A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11">
    <w:name w:val="Tabla normal 11"/>
    <w:basedOn w:val="Tablanormal"/>
    <w:uiPriority w:val="41"/>
    <w:rsid w:val="00850AE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31">
    <w:name w:val="Tabla normal 31"/>
    <w:basedOn w:val="Tablanormal"/>
    <w:uiPriority w:val="43"/>
    <w:rsid w:val="00850A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41">
    <w:name w:val="Tabla normal 41"/>
    <w:basedOn w:val="Tablanormal"/>
    <w:uiPriority w:val="44"/>
    <w:rsid w:val="00850A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1clara1">
    <w:name w:val="Tabla de cuadrícula 1 clara1"/>
    <w:basedOn w:val="Tablanormal"/>
    <w:uiPriority w:val="46"/>
    <w:rsid w:val="00850AE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31">
    <w:name w:val="Tabla de cuadrícula 1 clara - Énfasis 31"/>
    <w:basedOn w:val="Tablanormal"/>
    <w:uiPriority w:val="46"/>
    <w:rsid w:val="00850AE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50AE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o-nfasis21">
    <w:name w:val="Tabla de cuadrícula 1 Claro - Énfasis 21"/>
    <w:basedOn w:val="Tablanormal"/>
    <w:uiPriority w:val="46"/>
    <w:rsid w:val="00850AE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61">
    <w:name w:val="Tabla de cuadrícula 1 clara - Énfasis 61"/>
    <w:basedOn w:val="Tablanormal"/>
    <w:uiPriority w:val="46"/>
    <w:rsid w:val="00850AE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0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ESTUDIANTES</dc:creator>
  <cp:lastModifiedBy>ESTUDIANTES</cp:lastModifiedBy>
  <cp:revision>4</cp:revision>
  <dcterms:created xsi:type="dcterms:W3CDTF">2015-04-21T23:54:00Z</dcterms:created>
  <dcterms:modified xsi:type="dcterms:W3CDTF">2015-04-22T00:32:00Z</dcterms:modified>
</cp:coreProperties>
</file>